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D9" w:rsidRPr="00761C29" w:rsidRDefault="00FA14D9" w:rsidP="00FA14D9">
      <w:pPr>
        <w:widowControl/>
        <w:autoSpaceDE/>
        <w:autoSpaceDN/>
        <w:adjustRightInd/>
        <w:ind w:left="3960" w:right="4111" w:firstLine="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61C2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D9" w:rsidRPr="00761C29" w:rsidRDefault="00FA14D9" w:rsidP="00FA14D9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61C29">
        <w:rPr>
          <w:rFonts w:ascii="Times New Roman" w:hAnsi="Times New Roman" w:cs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FA14D9" w:rsidRPr="00761C29" w:rsidRDefault="00FA14D9" w:rsidP="00FA14D9">
      <w:pPr>
        <w:keepNext/>
        <w:widowControl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61C29">
        <w:rPr>
          <w:rFonts w:ascii="Times New Roman" w:hAnsi="Times New Roman" w:cs="Times New Roman"/>
          <w:color w:val="000000"/>
          <w:sz w:val="28"/>
          <w:szCs w:val="28"/>
        </w:rPr>
        <w:t>УСТЬ-КАТАВСКОГО ГОРОДСКОГО ОКРУГА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C29">
        <w:rPr>
          <w:rFonts w:ascii="Times New Roman" w:hAnsi="Times New Roman" w:cs="Times New Roman"/>
          <w:b/>
          <w:bCs/>
          <w:sz w:val="32"/>
          <w:szCs w:val="32"/>
        </w:rPr>
        <w:t>ЧЕЛЯБИНСКОЙ ОБЛАСТИ</w:t>
      </w:r>
    </w:p>
    <w:p w:rsidR="00FA14D9" w:rsidRPr="00761C29" w:rsidRDefault="00626368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Седьмое</w:t>
      </w:r>
      <w:r w:rsidR="00FA14D9" w:rsidRPr="00761C29">
        <w:rPr>
          <w:rFonts w:ascii="Times New Roman" w:hAnsi="Times New Roman" w:cs="Times New Roman"/>
          <w:b/>
          <w:bCs/>
          <w:sz w:val="28"/>
          <w:szCs w:val="28"/>
        </w:rPr>
        <w:t xml:space="preserve">    заседание</w:t>
      </w:r>
    </w:p>
    <w:p w:rsidR="00FA14D9" w:rsidRPr="00761C29" w:rsidRDefault="00FA14D9" w:rsidP="00FA14D9">
      <w:pPr>
        <w:widowControl/>
        <w:tabs>
          <w:tab w:val="left" w:pos="567"/>
          <w:tab w:val="left" w:pos="5670"/>
          <w:tab w:val="left" w:pos="7938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4D9" w:rsidRPr="00761C29" w:rsidRDefault="00FA14D9" w:rsidP="00FA14D9">
      <w:pPr>
        <w:widowControl/>
        <w:tabs>
          <w:tab w:val="left" w:pos="567"/>
          <w:tab w:val="left" w:pos="5670"/>
          <w:tab w:val="left" w:pos="7938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A14D9" w:rsidRPr="00761C29" w:rsidRDefault="00FA14D9" w:rsidP="00FA14D9">
      <w:pPr>
        <w:widowControl/>
        <w:tabs>
          <w:tab w:val="left" w:pos="-311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61C2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26368">
        <w:rPr>
          <w:rFonts w:ascii="Times New Roman" w:hAnsi="Times New Roman" w:cs="Times New Roman"/>
          <w:b/>
          <w:sz w:val="28"/>
          <w:szCs w:val="28"/>
        </w:rPr>
        <w:t xml:space="preserve">04.08.2025   </w:t>
      </w:r>
      <w:proofErr w:type="gramStart"/>
      <w:r w:rsidR="0062636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76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FC3">
        <w:rPr>
          <w:rFonts w:ascii="Times New Roman" w:hAnsi="Times New Roman" w:cs="Times New Roman"/>
          <w:b/>
          <w:sz w:val="28"/>
          <w:szCs w:val="28"/>
        </w:rPr>
        <w:t>93</w:t>
      </w:r>
      <w:proofErr w:type="gramEnd"/>
      <w:r w:rsidRPr="00761C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A2FC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61C29">
        <w:rPr>
          <w:rFonts w:ascii="Times New Roman" w:hAnsi="Times New Roman" w:cs="Times New Roman"/>
          <w:b/>
          <w:sz w:val="28"/>
          <w:szCs w:val="28"/>
        </w:rPr>
        <w:t xml:space="preserve"> г. Усть-Катав</w:t>
      </w:r>
    </w:p>
    <w:p w:rsidR="00FA14D9" w:rsidRDefault="00FA14D9" w:rsidP="00FA14D9">
      <w:pPr>
        <w:widowControl/>
        <w:autoSpaceDE/>
        <w:autoSpaceDN/>
        <w:adjustRightInd/>
        <w:ind w:firstLine="43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14D9" w:rsidRPr="00761C29" w:rsidRDefault="00FA14D9" w:rsidP="00FA14D9">
      <w:pPr>
        <w:widowControl/>
        <w:autoSpaceDE/>
        <w:autoSpaceDN/>
        <w:adjustRightInd/>
        <w:ind w:firstLine="43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14D9" w:rsidRPr="00761C29" w:rsidRDefault="00FA14D9" w:rsidP="00626368">
      <w:pPr>
        <w:widowControl/>
        <w:autoSpaceDE/>
        <w:autoSpaceDN/>
        <w:adjustRightInd/>
        <w:ind w:right="467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округа от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23.10.2024</w:t>
      </w:r>
      <w:r w:rsidR="006263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131 «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об оплате труда работников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 «Городская служба благоустройства»</w:t>
      </w:r>
    </w:p>
    <w:p w:rsidR="00FA14D9" w:rsidRPr="00761C29" w:rsidRDefault="00FA14D9" w:rsidP="00FA14D9">
      <w:pPr>
        <w:widowControl/>
        <w:autoSpaceDE/>
        <w:autoSpaceDN/>
        <w:adjustRightInd/>
        <w:ind w:firstLine="4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A14D9" w:rsidRPr="00FA14D9" w:rsidRDefault="00FA14D9" w:rsidP="00FA14D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992A4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92A4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992A4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Усть-Катавского</w:t>
      </w:r>
      <w:proofErr w:type="spellEnd"/>
      <w:r w:rsidRPr="00992A4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округа, </w:t>
      </w:r>
      <w:r w:rsidR="00992A49" w:rsidRPr="00992A49">
        <w:rPr>
          <w:rFonts w:ascii="Times New Roman" w:hAnsi="Times New Roman" w:cs="Times New Roman"/>
          <w:sz w:val="28"/>
          <w:szCs w:val="28"/>
        </w:rPr>
        <w:t>распоряжением Правительства Челябинской области от 23.06.2025 г</w:t>
      </w:r>
      <w:r w:rsidR="00DA2FC3">
        <w:rPr>
          <w:rFonts w:ascii="Times New Roman" w:hAnsi="Times New Roman" w:cs="Times New Roman"/>
          <w:sz w:val="28"/>
          <w:szCs w:val="28"/>
        </w:rPr>
        <w:t>ода</w:t>
      </w:r>
      <w:r w:rsidR="00992A49" w:rsidRPr="00992A49">
        <w:rPr>
          <w:rFonts w:ascii="Times New Roman" w:hAnsi="Times New Roman" w:cs="Times New Roman"/>
          <w:sz w:val="28"/>
          <w:szCs w:val="28"/>
        </w:rPr>
        <w:t xml:space="preserve"> № 615-рп «</w:t>
      </w:r>
      <w:r w:rsidR="00992A49" w:rsidRPr="00992A4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увеличении окладов (должностных окладов, ставок заработной платы) работников областных государственных учреждений</w:t>
      </w:r>
      <w:r w:rsidR="00DA2F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992A49">
        <w:rPr>
          <w:rFonts w:ascii="Times New Roman" w:hAnsi="Times New Roman" w:cs="Times New Roman"/>
          <w:sz w:val="28"/>
          <w:szCs w:val="28"/>
        </w:rPr>
        <w:t>,</w:t>
      </w:r>
      <w:r w:rsidRPr="005C36EC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</w:p>
    <w:p w:rsidR="00FA14D9" w:rsidRPr="00761C29" w:rsidRDefault="00FA14D9" w:rsidP="00FA14D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A14D9" w:rsidRDefault="00FA14D9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29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06B" w:rsidRPr="0072606B" w:rsidRDefault="00FA14D9" w:rsidP="0072606B">
      <w:pPr>
        <w:pStyle w:val="a8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606B">
        <w:rPr>
          <w:rFonts w:ascii="Times New Roman" w:hAnsi="Times New Roman" w:cs="Times New Roman"/>
          <w:sz w:val="28"/>
          <w:szCs w:val="28"/>
        </w:rPr>
        <w:t>В Положение об оплат</w:t>
      </w:r>
      <w:r w:rsidR="005C36EC" w:rsidRPr="0072606B">
        <w:rPr>
          <w:rFonts w:ascii="Times New Roman" w:hAnsi="Times New Roman" w:cs="Times New Roman"/>
          <w:sz w:val="28"/>
          <w:szCs w:val="28"/>
        </w:rPr>
        <w:t>е труда работников М</w:t>
      </w:r>
      <w:r w:rsidRPr="0072606B">
        <w:rPr>
          <w:rFonts w:ascii="Times New Roman" w:hAnsi="Times New Roman" w:cs="Times New Roman"/>
          <w:sz w:val="28"/>
          <w:szCs w:val="28"/>
        </w:rPr>
        <w:t>униципального бюджетного учреждени</w:t>
      </w:r>
      <w:r w:rsidR="00DA2FC3">
        <w:rPr>
          <w:rFonts w:ascii="Times New Roman" w:hAnsi="Times New Roman" w:cs="Times New Roman"/>
          <w:sz w:val="28"/>
          <w:szCs w:val="28"/>
        </w:rPr>
        <w:t>я</w:t>
      </w:r>
      <w:r w:rsidRPr="0072606B">
        <w:rPr>
          <w:rFonts w:ascii="Times New Roman" w:hAnsi="Times New Roman" w:cs="Times New Roman"/>
          <w:sz w:val="28"/>
          <w:szCs w:val="28"/>
        </w:rPr>
        <w:t xml:space="preserve"> «Городская служба благоустройства», (далее –Положение), утвержденное решением Собрания депутатов </w:t>
      </w:r>
      <w:proofErr w:type="spellStart"/>
      <w:r w:rsidRPr="0072606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2606B">
        <w:rPr>
          <w:rFonts w:ascii="Times New Roman" w:hAnsi="Times New Roman" w:cs="Times New Roman"/>
          <w:sz w:val="28"/>
          <w:szCs w:val="28"/>
        </w:rPr>
        <w:t xml:space="preserve"> городского округа от 23.10.2024 года № 131, внести следующие изменения:</w:t>
      </w:r>
    </w:p>
    <w:p w:rsidR="00DA3681" w:rsidRDefault="00FA14D9" w:rsidP="00DA3681">
      <w:pPr>
        <w:pStyle w:val="1"/>
        <w:ind w:firstLine="709"/>
        <w:jc w:val="both"/>
      </w:pPr>
      <w:r w:rsidRPr="007260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72606B" w:rsidRPr="0072606B">
        <w:rPr>
          <w:rFonts w:ascii="Times New Roman" w:hAnsi="Times New Roman" w:cs="Times New Roman"/>
          <w:b w:val="0"/>
          <w:color w:val="auto"/>
          <w:sz w:val="28"/>
          <w:szCs w:val="28"/>
        </w:rPr>
        <w:t>В п.</w:t>
      </w:r>
      <w:r w:rsidR="0072606B" w:rsidRPr="0072606B">
        <w:rPr>
          <w:rFonts w:ascii="Times New Roman" w:hAnsi="Times New Roman" w:cs="Times New Roman"/>
          <w:b w:val="0"/>
          <w:color w:val="auto"/>
        </w:rPr>
        <w:t xml:space="preserve">30. раздела </w:t>
      </w:r>
      <w:r w:rsidR="0072606B" w:rsidRPr="0072606B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="0072606B" w:rsidRPr="0072606B">
        <w:rPr>
          <w:rFonts w:ascii="Times New Roman" w:hAnsi="Times New Roman" w:cs="Times New Roman"/>
          <w:b w:val="0"/>
          <w:color w:val="auto"/>
        </w:rPr>
        <w:t xml:space="preserve"> Положения </w:t>
      </w:r>
      <w:bookmarkStart w:id="1" w:name="sub_60"/>
      <w:r w:rsidR="0072606B" w:rsidRPr="0072606B">
        <w:rPr>
          <w:rFonts w:ascii="Times New Roman" w:hAnsi="Times New Roman" w:cs="Times New Roman"/>
          <w:b w:val="0"/>
          <w:color w:val="auto"/>
        </w:rPr>
        <w:t>«Условия оплаты труда директора МБУ «ГСБ», заместителя директора и главного бухгалтер</w:t>
      </w:r>
      <w:bookmarkEnd w:id="1"/>
      <w:r w:rsidR="0072606B" w:rsidRPr="0072606B">
        <w:rPr>
          <w:rFonts w:ascii="Times New Roman" w:hAnsi="Times New Roman" w:cs="Times New Roman"/>
          <w:b w:val="0"/>
          <w:color w:val="auto"/>
        </w:rPr>
        <w:t>а» таблицу изложить в новой редакции:</w:t>
      </w:r>
      <w:r w:rsidR="00DA3681">
        <w:rPr>
          <w:rFonts w:ascii="Times New Roman" w:hAnsi="Times New Roman" w:cs="Times New Roman"/>
          <w:b w:val="0"/>
          <w:color w:val="auto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  <w:gridCol w:w="3785"/>
      </w:tblGrid>
      <w:tr w:rsidR="00DA3681" w:rsidRPr="00D53E76" w:rsidTr="001D54C5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81" w:rsidRPr="00511A2E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A2E">
              <w:rPr>
                <w:rFonts w:ascii="Times New Roman" w:hAnsi="Times New Roman" w:cs="Times New Roman"/>
              </w:rPr>
              <w:t>Сумма баллов по итогам оценки сложности руководства учреждением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11A2E">
              <w:rPr>
                <w:rFonts w:ascii="Times New Roman" w:hAnsi="Times New Roman" w:cs="Times New Roman"/>
              </w:rPr>
              <w:t>Размер должностного оклада (рублей)</w:t>
            </w:r>
          </w:p>
        </w:tc>
      </w:tr>
      <w:tr w:rsidR="00DA3681" w:rsidRPr="00D53E76" w:rsidTr="001D54C5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3E76">
              <w:rPr>
                <w:rFonts w:ascii="Times New Roman" w:hAnsi="Times New Roman" w:cs="Times New Roman"/>
              </w:rPr>
              <w:t>свыше 100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681" w:rsidRPr="00D53E76" w:rsidRDefault="0010339C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50821</w:t>
            </w:r>
          </w:p>
        </w:tc>
      </w:tr>
      <w:tr w:rsidR="00DA3681" w:rsidRPr="00D53E76" w:rsidTr="001D54C5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3E76">
              <w:rPr>
                <w:rFonts w:ascii="Times New Roman" w:hAnsi="Times New Roman" w:cs="Times New Roman"/>
              </w:rPr>
              <w:t>от 70 до 100 (включительно)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681" w:rsidRPr="00D53E76" w:rsidRDefault="0010339C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50490</w:t>
            </w:r>
          </w:p>
        </w:tc>
      </w:tr>
      <w:tr w:rsidR="00DA3681" w:rsidRPr="00D53E76" w:rsidTr="001D54C5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3E76">
              <w:rPr>
                <w:rFonts w:ascii="Times New Roman" w:hAnsi="Times New Roman" w:cs="Times New Roman"/>
              </w:rPr>
              <w:t>от 50 до 70 (включительно)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681" w:rsidRPr="00D53E76" w:rsidRDefault="0010339C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47624</w:t>
            </w:r>
          </w:p>
        </w:tc>
      </w:tr>
      <w:tr w:rsidR="00DA3681" w:rsidRPr="00D53E76" w:rsidTr="001D54C5">
        <w:trPr>
          <w:trHeight w:val="60"/>
        </w:trPr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81" w:rsidRPr="00D53E76" w:rsidRDefault="00DA3681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3E76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3681" w:rsidRPr="00D53E76" w:rsidRDefault="0010339C" w:rsidP="001D54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45750</w:t>
            </w:r>
          </w:p>
        </w:tc>
      </w:tr>
    </w:tbl>
    <w:p w:rsidR="00DA2FC3" w:rsidRDefault="00DA2FC3" w:rsidP="0072606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DA2FC3" w:rsidRDefault="00DA2FC3" w:rsidP="0072606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FA14D9" w:rsidRDefault="0072606B" w:rsidP="0072606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8350B">
        <w:rPr>
          <w:rFonts w:ascii="Times New Roman" w:hAnsi="Times New Roman" w:cs="Times New Roman"/>
          <w:sz w:val="28"/>
          <w:szCs w:val="28"/>
        </w:rPr>
        <w:t>Приложен</w:t>
      </w:r>
      <w:r w:rsidR="00FA14D9">
        <w:rPr>
          <w:rFonts w:ascii="Times New Roman" w:hAnsi="Times New Roman" w:cs="Times New Roman"/>
          <w:sz w:val="28"/>
          <w:szCs w:val="28"/>
        </w:rPr>
        <w:t>и</w:t>
      </w:r>
      <w:r w:rsidR="00E8350B">
        <w:rPr>
          <w:rFonts w:ascii="Times New Roman" w:hAnsi="Times New Roman" w:cs="Times New Roman"/>
          <w:sz w:val="28"/>
          <w:szCs w:val="28"/>
        </w:rPr>
        <w:t>е</w:t>
      </w:r>
      <w:r w:rsidR="00FA14D9">
        <w:rPr>
          <w:rFonts w:ascii="Times New Roman" w:hAnsi="Times New Roman" w:cs="Times New Roman"/>
          <w:sz w:val="28"/>
          <w:szCs w:val="28"/>
        </w:rPr>
        <w:t xml:space="preserve"> </w:t>
      </w:r>
      <w:r w:rsidR="00795B56">
        <w:rPr>
          <w:rFonts w:ascii="Times New Roman" w:hAnsi="Times New Roman" w:cs="Times New Roman"/>
          <w:sz w:val="28"/>
          <w:szCs w:val="28"/>
        </w:rPr>
        <w:t>1</w:t>
      </w:r>
      <w:r w:rsidR="00FA14D9"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</w:t>
      </w:r>
      <w:r w:rsidR="00E8350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A14D9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</w:p>
    <w:p w:rsidR="00FA14D9" w:rsidRDefault="00FA14D9" w:rsidP="00FA14D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распространяется на правоотношения, возникшие с 01 </w:t>
      </w:r>
      <w:r w:rsidR="004A2732">
        <w:rPr>
          <w:rFonts w:ascii="Times New Roman" w:hAnsi="Times New Roman" w:cs="Times New Roman"/>
          <w:sz w:val="28"/>
          <w:szCs w:val="28"/>
        </w:rPr>
        <w:t>июля</w:t>
      </w:r>
      <w:r w:rsidR="0032175F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14D9" w:rsidRPr="00761C29" w:rsidRDefault="0072606B" w:rsidP="00FA14D9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     </w:t>
      </w:r>
      <w:r w:rsidR="00227CFF">
        <w:rPr>
          <w:rFonts w:ascii="Times New Roman" w:hAnsi="Times New Roman" w:cs="Times New Roman"/>
          <w:color w:val="2C2D2E"/>
          <w:sz w:val="28"/>
          <w:szCs w:val="28"/>
        </w:rPr>
        <w:t xml:space="preserve">  </w:t>
      </w:r>
      <w:r w:rsidR="00FA14D9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3. Настоящее решение подлежит опубликованию в газете «</w:t>
      </w:r>
      <w:proofErr w:type="spellStart"/>
      <w:r w:rsidR="00FA14D9" w:rsidRPr="00761C29">
        <w:rPr>
          <w:rFonts w:ascii="Times New Roman" w:hAnsi="Times New Roman" w:cs="Times New Roman"/>
          <w:color w:val="2C2D2E"/>
          <w:sz w:val="28"/>
          <w:szCs w:val="28"/>
        </w:rPr>
        <w:t>Усть-Катавская</w:t>
      </w:r>
      <w:proofErr w:type="spellEnd"/>
      <w:r w:rsidR="00FA14D9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неделя»</w:t>
      </w:r>
      <w:r w:rsidR="00E8350B">
        <w:rPr>
          <w:rFonts w:ascii="Times New Roman" w:hAnsi="Times New Roman" w:cs="Times New Roman"/>
          <w:color w:val="2C2D2E"/>
          <w:sz w:val="28"/>
          <w:szCs w:val="28"/>
        </w:rPr>
        <w:t xml:space="preserve">. </w:t>
      </w:r>
      <w:r w:rsidR="00FA14D9" w:rsidRPr="00761C29">
        <w:rPr>
          <w:rFonts w:ascii="Times New Roman" w:hAnsi="Times New Roman" w:cs="Times New Roman"/>
          <w:color w:val="2C2D2E"/>
          <w:sz w:val="28"/>
          <w:szCs w:val="28"/>
        </w:rPr>
        <w:t>Пол</w:t>
      </w:r>
      <w:r w:rsidR="00E8350B">
        <w:rPr>
          <w:rFonts w:ascii="Times New Roman" w:hAnsi="Times New Roman" w:cs="Times New Roman"/>
          <w:color w:val="2C2D2E"/>
          <w:sz w:val="28"/>
          <w:szCs w:val="28"/>
        </w:rPr>
        <w:t>ный текст решения с Приложением</w:t>
      </w:r>
      <w:r w:rsidR="00FA14D9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опубликовать на официальном сайте «</w:t>
      </w:r>
      <w:proofErr w:type="spellStart"/>
      <w:r w:rsidR="00FA14D9" w:rsidRPr="00761C29">
        <w:rPr>
          <w:rFonts w:ascii="Times New Roman" w:hAnsi="Times New Roman" w:cs="Times New Roman"/>
          <w:color w:val="2C2D2E"/>
          <w:sz w:val="28"/>
          <w:szCs w:val="28"/>
        </w:rPr>
        <w:t>Усть-Катавская</w:t>
      </w:r>
      <w:proofErr w:type="spellEnd"/>
      <w:r w:rsidR="00FA14D9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неделя» </w:t>
      </w:r>
      <w:hyperlink r:id="rId6" w:history="1">
        <w:r w:rsidR="00FA14D9" w:rsidRPr="00761C2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FA14D9" w:rsidRPr="00761C2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FA14D9" w:rsidRPr="00761C2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tramuk</w:t>
        </w:r>
        <w:r w:rsidR="00FA14D9" w:rsidRPr="00761C2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FA14D9" w:rsidRPr="00761C2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FA14D9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A14D9" w:rsidRPr="00761C29">
        <w:rPr>
          <w:rFonts w:ascii="Times New Roman" w:hAnsi="Times New Roman" w:cs="Times New Roman"/>
          <w:color w:val="2C2D2E"/>
          <w:sz w:val="28"/>
          <w:szCs w:val="28"/>
        </w:rPr>
        <w:t>Усть-Катавского</w:t>
      </w:r>
      <w:proofErr w:type="spellEnd"/>
      <w:r w:rsidR="00FA14D9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городского округа </w:t>
      </w:r>
      <w:r w:rsidR="00FA14D9" w:rsidRPr="00761C29">
        <w:rPr>
          <w:rFonts w:ascii="Times New Roman" w:hAnsi="Times New Roman" w:cs="Times New Roman"/>
          <w:color w:val="2C2D2E"/>
          <w:sz w:val="28"/>
          <w:szCs w:val="28"/>
          <w:u w:val="single"/>
          <w:lang w:val="en-US"/>
        </w:rPr>
        <w:t>www</w:t>
      </w:r>
      <w:r w:rsidR="00FA14D9" w:rsidRPr="00761C29">
        <w:rPr>
          <w:rFonts w:ascii="Times New Roman" w:hAnsi="Times New Roman" w:cs="Times New Roman"/>
          <w:color w:val="2C2D2E"/>
          <w:sz w:val="28"/>
          <w:szCs w:val="28"/>
          <w:u w:val="single"/>
        </w:rPr>
        <w:t>.</w:t>
      </w:r>
      <w:r w:rsidR="00FA14D9" w:rsidRPr="00761C29">
        <w:rPr>
          <w:rFonts w:ascii="Times New Roman" w:hAnsi="Times New Roman" w:cs="Times New Roman"/>
          <w:color w:val="2C2D2E"/>
          <w:sz w:val="28"/>
          <w:szCs w:val="28"/>
          <w:u w:val="single"/>
          <w:lang w:val="en-US"/>
        </w:rPr>
        <w:t>ukgo</w:t>
      </w:r>
      <w:r w:rsidR="00FA14D9" w:rsidRPr="00761C29">
        <w:rPr>
          <w:rFonts w:ascii="Times New Roman" w:hAnsi="Times New Roman" w:cs="Times New Roman"/>
          <w:color w:val="2C2D2E"/>
          <w:sz w:val="28"/>
          <w:szCs w:val="28"/>
          <w:u w:val="single"/>
        </w:rPr>
        <w:t>.</w:t>
      </w:r>
      <w:r w:rsidR="00FA14D9" w:rsidRPr="00761C29">
        <w:rPr>
          <w:rFonts w:ascii="Times New Roman" w:hAnsi="Times New Roman" w:cs="Times New Roman"/>
          <w:color w:val="2C2D2E"/>
          <w:sz w:val="28"/>
          <w:szCs w:val="28"/>
          <w:u w:val="single"/>
          <w:lang w:val="en-US"/>
        </w:rPr>
        <w:t>su</w:t>
      </w:r>
      <w:r w:rsidR="00FA14D9" w:rsidRPr="00761C29">
        <w:rPr>
          <w:rFonts w:ascii="Times New Roman" w:hAnsi="Times New Roman" w:cs="Times New Roman"/>
          <w:color w:val="2C2D2E"/>
          <w:sz w:val="28"/>
          <w:szCs w:val="28"/>
          <w:u w:val="single"/>
        </w:rPr>
        <w:t>.</w:t>
      </w:r>
    </w:p>
    <w:p w:rsidR="00FA14D9" w:rsidRPr="00761C29" w:rsidRDefault="00227CFF" w:rsidP="0072606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4D9" w:rsidRPr="00761C29">
        <w:rPr>
          <w:rFonts w:ascii="Times New Roman" w:hAnsi="Times New Roman" w:cs="Times New Roman"/>
          <w:sz w:val="28"/>
          <w:szCs w:val="28"/>
        </w:rPr>
        <w:t>.</w:t>
      </w:r>
      <w:r w:rsidR="0032175F">
        <w:rPr>
          <w:rFonts w:ascii="Times New Roman" w:hAnsi="Times New Roman" w:cs="Times New Roman"/>
          <w:sz w:val="28"/>
          <w:szCs w:val="28"/>
        </w:rPr>
        <w:t xml:space="preserve"> 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заместителя главы-начальника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и строительства 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14D9" w:rsidRPr="00761C2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A14D9" w:rsidRPr="00761C2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FC3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>Дьячковского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7CFF" w:rsidRPr="00227CFF" w:rsidRDefault="0072606B" w:rsidP="007260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14D9" w:rsidRPr="00227CFF">
        <w:rPr>
          <w:rFonts w:ascii="Times New Roman" w:hAnsi="Times New Roman" w:cs="Times New Roman"/>
          <w:sz w:val="28"/>
          <w:szCs w:val="28"/>
        </w:rPr>
        <w:t xml:space="preserve">. </w:t>
      </w:r>
      <w:r w:rsidR="00227CFF" w:rsidRPr="00227CF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227CFF" w:rsidRPr="00227CFF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="00227CFF" w:rsidRPr="00227CFF">
        <w:rPr>
          <w:rFonts w:ascii="Times New Roman" w:hAnsi="Times New Roman" w:cs="Times New Roman"/>
          <w:sz w:val="28"/>
          <w:szCs w:val="28"/>
        </w:rPr>
        <w:t>.</w:t>
      </w:r>
    </w:p>
    <w:p w:rsidR="00FA14D9" w:rsidRPr="00761C29" w:rsidRDefault="00FA14D9" w:rsidP="00FA14D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A14D9" w:rsidRPr="00761C29" w:rsidRDefault="00FA14D9" w:rsidP="00FA14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6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1C2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761C2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61C29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</w:t>
      </w:r>
      <w:r w:rsidR="00227C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C29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  <w:r w:rsidRPr="0076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14D9" w:rsidRPr="00761C29" w:rsidRDefault="00227CFF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14D9" w:rsidRPr="00761C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A14D9" w:rsidRPr="00761C2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A14D9" w:rsidRPr="00761C2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A14D9" w:rsidRPr="00761C2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 </w:t>
      </w:r>
      <w:r w:rsidR="00FA14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FA14D9" w:rsidRPr="00761C29" w:rsidRDefault="00FA14D9" w:rsidP="00FA14D9">
      <w:pPr>
        <w:widowControl/>
        <w:autoSpaceDE/>
        <w:autoSpaceDN/>
        <w:adjustRightInd/>
        <w:ind w:firstLine="5341"/>
        <w:jc w:val="left"/>
        <w:rPr>
          <w:rFonts w:ascii="Times New Roman" w:hAnsi="Times New Roman" w:cs="Times New Roman"/>
          <w:sz w:val="28"/>
          <w:szCs w:val="28"/>
        </w:rPr>
      </w:pPr>
    </w:p>
    <w:p w:rsidR="00A411F4" w:rsidRDefault="00A411F4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32175F" w:rsidRDefault="0032175F"/>
    <w:p w:rsidR="00992A49" w:rsidRDefault="00992A49"/>
    <w:p w:rsidR="00992A49" w:rsidRDefault="00992A49"/>
    <w:p w:rsidR="00992A49" w:rsidRDefault="00992A49"/>
    <w:p w:rsidR="00992A49" w:rsidRDefault="00992A49"/>
    <w:p w:rsidR="00992A49" w:rsidRDefault="00992A49"/>
    <w:p w:rsidR="00992A49" w:rsidRDefault="00992A49"/>
    <w:p w:rsidR="00992A49" w:rsidRDefault="00992A49"/>
    <w:p w:rsidR="00992A49" w:rsidRDefault="00992A49"/>
    <w:p w:rsidR="0032175F" w:rsidRDefault="0032175F"/>
    <w:p w:rsidR="0032175F" w:rsidRDefault="0032175F"/>
    <w:p w:rsidR="00DA2FC3" w:rsidRDefault="00DA2FC3"/>
    <w:p w:rsidR="00DA2FC3" w:rsidRDefault="00DA2FC3"/>
    <w:p w:rsidR="00DA2FC3" w:rsidRDefault="00DA2FC3"/>
    <w:p w:rsidR="00DA2FC3" w:rsidRDefault="00DA2FC3" w:rsidP="0032175F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32175F" w:rsidRDefault="0032175F" w:rsidP="0032175F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2175F" w:rsidRDefault="0032175F" w:rsidP="0032175F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>об оплате труда работников</w:t>
      </w:r>
    </w:p>
    <w:p w:rsidR="0032175F" w:rsidRDefault="0032175F" w:rsidP="0032175F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бюджетного учреждения</w:t>
      </w:r>
    </w:p>
    <w:p w:rsidR="0032175F" w:rsidRDefault="0032175F" w:rsidP="0032175F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«Городская служба благоустройства»</w:t>
      </w:r>
    </w:p>
    <w:p w:rsidR="00322EAB" w:rsidRDefault="00322EAB" w:rsidP="0032175F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редакции Решения Собрания 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от</w:t>
      </w:r>
      <w:r w:rsidR="00DA2FC3">
        <w:rPr>
          <w:rFonts w:ascii="Times New Roman" w:hAnsi="Times New Roman" w:cs="Times New Roman"/>
          <w:bCs/>
          <w:sz w:val="24"/>
          <w:szCs w:val="24"/>
        </w:rPr>
        <w:t xml:space="preserve"> 04.08.2025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A2FC3">
        <w:rPr>
          <w:rFonts w:ascii="Times New Roman" w:hAnsi="Times New Roman" w:cs="Times New Roman"/>
          <w:bCs/>
          <w:sz w:val="24"/>
          <w:szCs w:val="24"/>
        </w:rPr>
        <w:t>93</w:t>
      </w:r>
    </w:p>
    <w:p w:rsidR="0032175F" w:rsidRDefault="0032175F" w:rsidP="003217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75F" w:rsidRDefault="0032175F" w:rsidP="0032175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Размеры окладов по общеотраслевым профессиям рабочих МБУ «ГСБ»</w:t>
      </w:r>
    </w:p>
    <w:p w:rsidR="0032175F" w:rsidRDefault="0032175F" w:rsidP="003217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175F" w:rsidRDefault="00F45816" w:rsidP="003217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32175F" w:rsidRPr="004840C2">
          <w:rPr>
            <w:rStyle w:val="a3"/>
            <w:rFonts w:ascii="Times New Roman" w:hAnsi="Times New Roman"/>
            <w:sz w:val="26"/>
            <w:szCs w:val="26"/>
          </w:rPr>
          <w:t>Перечень</w:t>
        </w:r>
      </w:hyperlink>
      <w:r w:rsidR="0032175F">
        <w:rPr>
          <w:rFonts w:ascii="Times New Roman" w:hAnsi="Times New Roman" w:cs="Times New Roman"/>
          <w:sz w:val="26"/>
          <w:szCs w:val="26"/>
        </w:rPr>
        <w:t xml:space="preserve">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 мая 2008 г. № 248н «Об утверждении профессиональных квалификационных групп общеотраслевых профессий рабочих», </w:t>
      </w:r>
      <w:r w:rsidR="0032175F" w:rsidRPr="00401069">
        <w:rPr>
          <w:rFonts w:ascii="Times New Roman" w:hAnsi="Times New Roman" w:cs="Times New Roman"/>
          <w:sz w:val="26"/>
          <w:szCs w:val="26"/>
        </w:rPr>
        <w:t>Приказом Министерства здравоохранения и социального развития РФ от 6 апреля 2007 г. N 243 «Об утверждении единого тарифно-квалификационного справочника работ и профессий рабочих, выпуск 3, раздел «Строительные, монтажные и ремонтно-строительные работы»</w:t>
      </w:r>
      <w:r w:rsidR="003217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75F" w:rsidRPr="00B34809" w:rsidRDefault="0032175F" w:rsidP="003217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175F" w:rsidRDefault="0032175F" w:rsidP="0032175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32175F" w:rsidRPr="00FF06A6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A6">
        <w:rPr>
          <w:rFonts w:ascii="Times New Roman" w:hAnsi="Times New Roman" w:cs="Times New Roman"/>
          <w:b/>
          <w:sz w:val="24"/>
          <w:szCs w:val="24"/>
        </w:rPr>
        <w:t>«Общеотраслевые профессии рабочих первого уровня»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701"/>
      </w:tblGrid>
      <w:tr w:rsidR="0032175F" w:rsidRPr="00511A2E" w:rsidTr="0032175F">
        <w:tc>
          <w:tcPr>
            <w:tcW w:w="7650" w:type="dxa"/>
            <w:vAlign w:val="center"/>
            <w:hideMark/>
          </w:tcPr>
          <w:p w:rsidR="0032175F" w:rsidRPr="00511A2E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01" w:type="dxa"/>
            <w:vAlign w:val="center"/>
            <w:hideMark/>
          </w:tcPr>
          <w:p w:rsidR="0032175F" w:rsidRPr="00511A2E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1A2E">
              <w:rPr>
                <w:rFonts w:ascii="Times New Roman" w:hAnsi="Times New Roman" w:cs="Times New Roman"/>
                <w:sz w:val="24"/>
                <w:szCs w:val="24"/>
              </w:rPr>
              <w:t>клада (рублей)</w:t>
            </w:r>
          </w:p>
        </w:tc>
      </w:tr>
      <w:tr w:rsidR="0032175F" w:rsidTr="0032175F">
        <w:trPr>
          <w:trHeight w:val="1429"/>
        </w:trPr>
        <w:tc>
          <w:tcPr>
            <w:tcW w:w="7650" w:type="dxa"/>
            <w:vAlign w:val="center"/>
            <w:hideMark/>
          </w:tcPr>
          <w:p w:rsidR="0032175F" w:rsidRPr="00FF06A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6A6">
              <w:rPr>
                <w:rFonts w:ascii="Times New Roman" w:hAnsi="Times New Roman" w:cs="Times New Roman"/>
                <w:b/>
                <w:sz w:val="26"/>
                <w:szCs w:val="26"/>
              </w:rPr>
              <w:t>1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и производственных помещений, сторож (вахтёр), рабочий по комплексному обслуживанию и ремонту зданий, дворник, садовник, рабочий по благоустройству, слесарь-сантехник, дорожный рабочий:</w:t>
            </w:r>
          </w:p>
        </w:tc>
        <w:tc>
          <w:tcPr>
            <w:tcW w:w="1701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123"/>
        </w:trPr>
        <w:tc>
          <w:tcPr>
            <w:tcW w:w="7650" w:type="dxa"/>
            <w:vAlign w:val="center"/>
          </w:tcPr>
          <w:p w:rsidR="0032175F" w:rsidRPr="00FF06A6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 разряд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175F" w:rsidRPr="00B02014" w:rsidRDefault="0032175F" w:rsidP="00992A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A49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32175F" w:rsidTr="0032175F">
        <w:trPr>
          <w:trHeight w:val="45"/>
        </w:trPr>
        <w:tc>
          <w:tcPr>
            <w:tcW w:w="7650" w:type="dxa"/>
            <w:vAlign w:val="center"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2 разряд</w:t>
            </w:r>
          </w:p>
        </w:tc>
        <w:tc>
          <w:tcPr>
            <w:tcW w:w="1701" w:type="dxa"/>
            <w:vAlign w:val="center"/>
          </w:tcPr>
          <w:p w:rsidR="0032175F" w:rsidRDefault="0032175F" w:rsidP="00992A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2A49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32175F" w:rsidTr="0032175F">
        <w:trPr>
          <w:trHeight w:val="21"/>
        </w:trPr>
        <w:tc>
          <w:tcPr>
            <w:tcW w:w="7650" w:type="dxa"/>
            <w:vAlign w:val="center"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3 разряд </w:t>
            </w:r>
          </w:p>
        </w:tc>
        <w:tc>
          <w:tcPr>
            <w:tcW w:w="1701" w:type="dxa"/>
            <w:vAlign w:val="center"/>
          </w:tcPr>
          <w:p w:rsidR="0032175F" w:rsidRDefault="00992A49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</w:t>
            </w:r>
          </w:p>
        </w:tc>
      </w:tr>
    </w:tbl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32175F" w:rsidRPr="00FF06A6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A6">
        <w:rPr>
          <w:rFonts w:ascii="Times New Roman" w:hAnsi="Times New Roman" w:cs="Times New Roman"/>
          <w:b/>
          <w:sz w:val="24"/>
          <w:szCs w:val="24"/>
        </w:rPr>
        <w:t>«Общеотраслевые профессии рабочих второго уровня»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701"/>
      </w:tblGrid>
      <w:tr w:rsidR="0032175F" w:rsidTr="0032175F">
        <w:trPr>
          <w:trHeight w:val="212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701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(рублей)</w:t>
            </w:r>
          </w:p>
        </w:tc>
      </w:tr>
      <w:tr w:rsidR="0032175F" w:rsidTr="004D799B">
        <w:trPr>
          <w:trHeight w:val="456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6A6">
              <w:rPr>
                <w:rFonts w:ascii="Times New Roman" w:hAnsi="Times New Roman" w:cs="Times New Roman"/>
                <w:b/>
                <w:sz w:val="26"/>
                <w:szCs w:val="26"/>
              </w:rPr>
              <w:t>1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комплексному обслуживанию и ремонту зданий, слесарь-сантехник, водитель автомобиля, сварщик, слесарь по ремонту автомобиля, слесарь-автоэлектрик: </w:t>
            </w:r>
          </w:p>
        </w:tc>
        <w:tc>
          <w:tcPr>
            <w:tcW w:w="1701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48"/>
        </w:trPr>
        <w:tc>
          <w:tcPr>
            <w:tcW w:w="7650" w:type="dxa"/>
            <w:vAlign w:val="center"/>
          </w:tcPr>
          <w:p w:rsidR="0032175F" w:rsidRPr="00312B1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2B1D">
              <w:rPr>
                <w:rFonts w:ascii="Times New Roman" w:hAnsi="Times New Roman" w:cs="Times New Roman"/>
              </w:rPr>
              <w:t>4 разряд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992A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2A49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32175F" w:rsidTr="0032175F">
        <w:trPr>
          <w:trHeight w:val="140"/>
        </w:trPr>
        <w:tc>
          <w:tcPr>
            <w:tcW w:w="7650" w:type="dxa"/>
            <w:vAlign w:val="center"/>
          </w:tcPr>
          <w:p w:rsidR="0032175F" w:rsidRPr="00312B1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2B1D">
              <w:rPr>
                <w:rFonts w:ascii="Times New Roman" w:hAnsi="Times New Roman" w:cs="Times New Roman"/>
              </w:rPr>
              <w:lastRenderedPageBreak/>
              <w:t xml:space="preserve">5 разряд 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992A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2A49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  <w:tr w:rsidR="0032175F" w:rsidTr="0032175F">
        <w:trPr>
          <w:trHeight w:val="346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6F8">
              <w:rPr>
                <w:rFonts w:ascii="Times New Roman" w:hAnsi="Times New Roman" w:cs="Times New Roman"/>
                <w:b/>
                <w:sz w:val="26"/>
                <w:szCs w:val="26"/>
              </w:rPr>
              <w:t>2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рабочих. </w:t>
            </w:r>
          </w:p>
        </w:tc>
        <w:tc>
          <w:tcPr>
            <w:tcW w:w="1701" w:type="dxa"/>
            <w:vAlign w:val="center"/>
            <w:hideMark/>
          </w:tcPr>
          <w:p w:rsidR="0032175F" w:rsidRDefault="0032175F" w:rsidP="00BD581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91"/>
        </w:trPr>
        <w:tc>
          <w:tcPr>
            <w:tcW w:w="7650" w:type="dxa"/>
            <w:vAlign w:val="center"/>
          </w:tcPr>
          <w:p w:rsidR="0032175F" w:rsidRPr="00312B1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2B1D">
              <w:rPr>
                <w:rFonts w:ascii="Times New Roman" w:hAnsi="Times New Roman" w:cs="Times New Roman"/>
              </w:rPr>
              <w:t>6 разряд</w:t>
            </w:r>
          </w:p>
        </w:tc>
        <w:tc>
          <w:tcPr>
            <w:tcW w:w="1701" w:type="dxa"/>
            <w:vAlign w:val="center"/>
          </w:tcPr>
          <w:p w:rsidR="0032175F" w:rsidRPr="00866C89" w:rsidRDefault="00992A49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9144</w:t>
            </w:r>
          </w:p>
        </w:tc>
      </w:tr>
      <w:tr w:rsidR="0032175F" w:rsidTr="0032175F">
        <w:trPr>
          <w:trHeight w:val="21"/>
        </w:trPr>
        <w:tc>
          <w:tcPr>
            <w:tcW w:w="7650" w:type="dxa"/>
            <w:vAlign w:val="center"/>
          </w:tcPr>
          <w:p w:rsidR="0032175F" w:rsidRPr="00312B1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2B1D">
              <w:rPr>
                <w:rFonts w:ascii="Times New Roman" w:hAnsi="Times New Roman" w:cs="Times New Roman"/>
              </w:rPr>
              <w:t>7 разряд</w:t>
            </w:r>
          </w:p>
        </w:tc>
        <w:tc>
          <w:tcPr>
            <w:tcW w:w="1701" w:type="dxa"/>
            <w:vAlign w:val="center"/>
          </w:tcPr>
          <w:p w:rsidR="0032175F" w:rsidRPr="00866C89" w:rsidRDefault="00992A49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10059</w:t>
            </w:r>
          </w:p>
        </w:tc>
      </w:tr>
      <w:tr w:rsidR="0032175F" w:rsidTr="0032175F">
        <w:trPr>
          <w:trHeight w:val="733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175F" w:rsidRPr="001237AC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7AC">
              <w:rPr>
                <w:rFonts w:ascii="Times New Roman" w:hAnsi="Times New Roman" w:cs="Times New Roman"/>
                <w:b/>
                <w:sz w:val="26"/>
                <w:szCs w:val="26"/>
              </w:rPr>
              <w:t>3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Профессии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169"/>
        </w:trPr>
        <w:tc>
          <w:tcPr>
            <w:tcW w:w="7650" w:type="dxa"/>
            <w:vAlign w:val="center"/>
          </w:tcPr>
          <w:p w:rsidR="0032175F" w:rsidRPr="00312B1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2B1D">
              <w:rPr>
                <w:rFonts w:ascii="Times New Roman" w:hAnsi="Times New Roman" w:cs="Times New Roman"/>
              </w:rPr>
              <w:t>8 разряд</w:t>
            </w:r>
          </w:p>
        </w:tc>
        <w:tc>
          <w:tcPr>
            <w:tcW w:w="1701" w:type="dxa"/>
            <w:vAlign w:val="center"/>
          </w:tcPr>
          <w:p w:rsidR="0032175F" w:rsidRPr="00866C89" w:rsidRDefault="00992A49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11066</w:t>
            </w:r>
          </w:p>
        </w:tc>
      </w:tr>
      <w:tr w:rsidR="0032175F" w:rsidTr="0032175F">
        <w:trPr>
          <w:trHeight w:val="1239"/>
        </w:trPr>
        <w:tc>
          <w:tcPr>
            <w:tcW w:w="7650" w:type="dxa"/>
            <w:vAlign w:val="center"/>
          </w:tcPr>
          <w:p w:rsidR="0032175F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7AC">
              <w:rPr>
                <w:rFonts w:ascii="Times New Roman" w:hAnsi="Times New Roman" w:cs="Times New Roman"/>
                <w:b/>
                <w:sz w:val="26"/>
                <w:szCs w:val="26"/>
              </w:rPr>
              <w:t>4 квалификационный уровень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2175F" w:rsidRPr="00E01F42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(выполнение о</w:t>
            </w:r>
            <w:r w:rsidRPr="00E01F42">
              <w:rPr>
                <w:rFonts w:ascii="Times New Roman" w:hAnsi="Times New Roman" w:cs="Times New Roman"/>
                <w:b/>
              </w:rPr>
              <w:t>собо ответственны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E01F42">
              <w:rPr>
                <w:rFonts w:ascii="Times New Roman" w:hAnsi="Times New Roman" w:cs="Times New Roman"/>
                <w:b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Профессии рабочих, предусмотренных 2-3 квалификационными уровнями Общеотраслевых профессий второго уровня, выполняющих важные (особо важные) и ответственные (особо ответственные работы),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568"/>
        </w:trPr>
        <w:tc>
          <w:tcPr>
            <w:tcW w:w="7650" w:type="dxa"/>
            <w:vAlign w:val="center"/>
          </w:tcPr>
          <w:p w:rsidR="0032175F" w:rsidRPr="00E01F42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1F42">
              <w:rPr>
                <w:rFonts w:ascii="Times New Roman" w:hAnsi="Times New Roman" w:cs="Times New Roman"/>
              </w:rPr>
              <w:t xml:space="preserve">6 разряд – машинист экскаватора, машинист автогрейдера, машинист погрузчика, тракторист- машинист, машинист бульдозера, машинист экскаватора- погрузчика, водитель дорожной техники </w:t>
            </w:r>
          </w:p>
        </w:tc>
        <w:tc>
          <w:tcPr>
            <w:tcW w:w="1701" w:type="dxa"/>
            <w:vAlign w:val="center"/>
          </w:tcPr>
          <w:p w:rsidR="0032175F" w:rsidRPr="00866C89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75F" w:rsidRPr="00866C89" w:rsidRDefault="00322EAB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A49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  <w:p w:rsidR="0032175F" w:rsidRPr="00866C89" w:rsidRDefault="0032175F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5F" w:rsidTr="0032175F">
        <w:trPr>
          <w:trHeight w:val="111"/>
        </w:trPr>
        <w:tc>
          <w:tcPr>
            <w:tcW w:w="7650" w:type="dxa"/>
            <w:vAlign w:val="center"/>
          </w:tcPr>
          <w:p w:rsidR="0032175F" w:rsidRPr="00E01F42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01F42">
              <w:rPr>
                <w:rFonts w:ascii="Times New Roman" w:hAnsi="Times New Roman" w:cs="Times New Roman"/>
              </w:rPr>
              <w:t>7 разряд - водитель дорожной техники</w:t>
            </w:r>
          </w:p>
        </w:tc>
        <w:tc>
          <w:tcPr>
            <w:tcW w:w="1701" w:type="dxa"/>
            <w:vAlign w:val="center"/>
          </w:tcPr>
          <w:p w:rsidR="0032175F" w:rsidRPr="00866C89" w:rsidRDefault="004D799B" w:rsidP="00BD58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17552</w:t>
            </w:r>
          </w:p>
        </w:tc>
      </w:tr>
    </w:tbl>
    <w:p w:rsidR="0032175F" w:rsidRDefault="0032175F" w:rsidP="0032175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Размеры должностных окладов по общеотраслевым должностям</w:t>
      </w:r>
    </w:p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руководителей, специалистов и служащих МБУ «ГСБ»</w:t>
      </w:r>
    </w:p>
    <w:p w:rsidR="0032175F" w:rsidRDefault="00F45816" w:rsidP="0032175F">
      <w:pPr>
        <w:rPr>
          <w:rFonts w:ascii="Times New Roman" w:hAnsi="Times New Roman" w:cs="Times New Roman"/>
        </w:rPr>
      </w:pPr>
      <w:hyperlink r:id="rId8" w:history="1">
        <w:r w:rsidR="0032175F" w:rsidRPr="00312B1D">
          <w:rPr>
            <w:rStyle w:val="a3"/>
            <w:rFonts w:ascii="Times New Roman" w:hAnsi="Times New Roman"/>
          </w:rPr>
          <w:t>Перечень</w:t>
        </w:r>
      </w:hyperlink>
      <w:r w:rsidR="0032175F" w:rsidRPr="00312B1D">
        <w:rPr>
          <w:rFonts w:ascii="Times New Roman" w:hAnsi="Times New Roman" w:cs="Times New Roman"/>
        </w:rPr>
        <w:t xml:space="preserve">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общеотраслевых должностей руководителей, специалистов и служащих», N 559н от 17.05.2012 г. 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труда".</w:t>
      </w:r>
    </w:p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32175F" w:rsidRPr="000C3060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060">
        <w:rPr>
          <w:rFonts w:ascii="Times New Roman" w:hAnsi="Times New Roman" w:cs="Times New Roman"/>
          <w:b/>
          <w:sz w:val="26"/>
          <w:szCs w:val="26"/>
        </w:rPr>
        <w:t>«Общеотраслевые должности служащих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559"/>
      </w:tblGrid>
      <w:tr w:rsidR="0032175F" w:rsidTr="0032175F">
        <w:trPr>
          <w:trHeight w:val="200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(руб.)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0E5663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5663">
              <w:rPr>
                <w:rFonts w:ascii="Times New Roman" w:hAnsi="Times New Roman" w:cs="Times New Roman"/>
                <w:b/>
                <w:sz w:val="26"/>
                <w:szCs w:val="26"/>
              </w:rPr>
              <w:t>1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Кассир, секретарь </w:t>
            </w:r>
          </w:p>
        </w:tc>
        <w:tc>
          <w:tcPr>
            <w:tcW w:w="1559" w:type="dxa"/>
            <w:vAlign w:val="center"/>
            <w:hideMark/>
          </w:tcPr>
          <w:p w:rsidR="0032175F" w:rsidRDefault="004D799B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6966</w:t>
            </w:r>
          </w:p>
        </w:tc>
      </w:tr>
    </w:tbl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32175F" w:rsidRPr="000C3060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060">
        <w:rPr>
          <w:rFonts w:ascii="Times New Roman" w:hAnsi="Times New Roman" w:cs="Times New Roman"/>
          <w:b/>
          <w:sz w:val="26"/>
          <w:szCs w:val="26"/>
        </w:rPr>
        <w:t>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559"/>
      </w:tblGrid>
      <w:tr w:rsidR="0032175F" w:rsidTr="0032175F">
        <w:trPr>
          <w:trHeight w:val="202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(руб.)</w:t>
            </w:r>
          </w:p>
        </w:tc>
      </w:tr>
      <w:tr w:rsidR="0032175F" w:rsidTr="0032175F">
        <w:trPr>
          <w:trHeight w:val="568"/>
        </w:trPr>
        <w:tc>
          <w:tcPr>
            <w:tcW w:w="7650" w:type="dxa"/>
            <w:vAlign w:val="center"/>
            <w:hideMark/>
          </w:tcPr>
          <w:p w:rsidR="0032175F" w:rsidRPr="000E5663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566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Диспетчер, инспектор по кадрам, секретарь руководителя, техник, техник-программист, заведующий складом</w:t>
            </w:r>
            <w:r w:rsidR="00802C5B">
              <w:rPr>
                <w:rFonts w:ascii="Times New Roman" w:hAnsi="Times New Roman" w:cs="Times New Roman"/>
              </w:rPr>
              <w:t>, медицинская сестра</w:t>
            </w:r>
          </w:p>
        </w:tc>
        <w:tc>
          <w:tcPr>
            <w:tcW w:w="1559" w:type="dxa"/>
            <w:vAlign w:val="center"/>
            <w:hideMark/>
          </w:tcPr>
          <w:p w:rsidR="0032175F" w:rsidRPr="005D5A4D" w:rsidRDefault="004D799B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</w:t>
            </w:r>
          </w:p>
        </w:tc>
      </w:tr>
      <w:tr w:rsidR="0032175F" w:rsidTr="0032175F">
        <w:trPr>
          <w:trHeight w:val="454"/>
        </w:trPr>
        <w:tc>
          <w:tcPr>
            <w:tcW w:w="7650" w:type="dxa"/>
            <w:vAlign w:val="center"/>
            <w:hideMark/>
          </w:tcPr>
          <w:p w:rsidR="0032175F" w:rsidRPr="005D5A4D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A4D">
              <w:rPr>
                <w:rFonts w:ascii="Times New Roman" w:hAnsi="Times New Roman" w:cs="Times New Roman"/>
                <w:b/>
                <w:sz w:val="26"/>
                <w:szCs w:val="26"/>
              </w:rPr>
              <w:t>2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559" w:type="dxa"/>
            <w:vAlign w:val="center"/>
            <w:hideMark/>
          </w:tcPr>
          <w:p w:rsidR="0032175F" w:rsidRPr="005D5A4D" w:rsidRDefault="0032175F" w:rsidP="004D79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799B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32175F" w:rsidTr="0032175F">
        <w:trPr>
          <w:trHeight w:val="409"/>
        </w:trPr>
        <w:tc>
          <w:tcPr>
            <w:tcW w:w="7650" w:type="dxa"/>
            <w:vAlign w:val="center"/>
          </w:tcPr>
          <w:p w:rsidR="0032175F" w:rsidRPr="005D5A4D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5D5A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квалификационный уровень</w:t>
            </w:r>
          </w:p>
          <w:p w:rsidR="0032175F" w:rsidRPr="005D5A4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1559" w:type="dxa"/>
            <w:vAlign w:val="center"/>
          </w:tcPr>
          <w:p w:rsidR="0032175F" w:rsidRPr="005D5A4D" w:rsidRDefault="004D799B" w:rsidP="00BD58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11298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</w:tcPr>
          <w:p w:rsidR="0032175F" w:rsidRPr="005D5A4D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D5A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квалификационный уровень</w:t>
            </w:r>
          </w:p>
          <w:p w:rsidR="0032175F" w:rsidRPr="005D5A4D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Мастер, механик, начальник автоколонны</w:t>
            </w:r>
          </w:p>
        </w:tc>
        <w:tc>
          <w:tcPr>
            <w:tcW w:w="1559" w:type="dxa"/>
            <w:vAlign w:val="center"/>
          </w:tcPr>
          <w:p w:rsidR="0032175F" w:rsidRPr="005D5A4D" w:rsidRDefault="004841B1" w:rsidP="004D79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799B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</w:tcPr>
          <w:p w:rsidR="0032175F" w:rsidRPr="005D5A4D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D5A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Начальник гаража, начальник мастерской, начальник смены</w:t>
            </w:r>
          </w:p>
        </w:tc>
        <w:tc>
          <w:tcPr>
            <w:tcW w:w="1559" w:type="dxa"/>
            <w:vAlign w:val="center"/>
          </w:tcPr>
          <w:p w:rsidR="0032175F" w:rsidRPr="005D5A4D" w:rsidRDefault="0032175F" w:rsidP="004D79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99B"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</w:tr>
    </w:tbl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32175F" w:rsidRPr="000C3060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060">
        <w:rPr>
          <w:rFonts w:ascii="Times New Roman" w:hAnsi="Times New Roman" w:cs="Times New Roman"/>
          <w:b/>
          <w:sz w:val="26"/>
          <w:szCs w:val="26"/>
        </w:rPr>
        <w:t>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559"/>
      </w:tblGrid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(руб.)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2F387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876">
              <w:rPr>
                <w:rFonts w:ascii="Times New Roman" w:hAnsi="Times New Roman" w:cs="Times New Roman"/>
                <w:b/>
                <w:sz w:val="26"/>
                <w:szCs w:val="26"/>
              </w:rPr>
              <w:t>1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Бухгалтер, инженер, инженер-программист (программист), инженер по охране труда, инженер-энергетик (энергетик), инженер-</w:t>
            </w:r>
            <w:proofErr w:type="spellStart"/>
            <w:r>
              <w:rPr>
                <w:rFonts w:ascii="Times New Roman" w:hAnsi="Times New Roman" w:cs="Times New Roman"/>
              </w:rPr>
              <w:t>сметчик,специалист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кадрам, экономист, экономист по бухгалтерскому учёту и анализу хозяйственной деятельности, юрисконсульт</w:t>
            </w:r>
          </w:p>
        </w:tc>
        <w:tc>
          <w:tcPr>
            <w:tcW w:w="1559" w:type="dxa"/>
            <w:vAlign w:val="center"/>
            <w:hideMark/>
          </w:tcPr>
          <w:p w:rsidR="0032175F" w:rsidRPr="00B02014" w:rsidRDefault="0032175F" w:rsidP="004D7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799B">
              <w:rPr>
                <w:rFonts w:ascii="Times New Roman" w:hAnsi="Times New Roman" w:cs="Times New Roman"/>
                <w:sz w:val="26"/>
                <w:szCs w:val="26"/>
              </w:rPr>
              <w:t>3063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2F387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876">
              <w:rPr>
                <w:rFonts w:ascii="Times New Roman" w:hAnsi="Times New Roman" w:cs="Times New Roman"/>
                <w:b/>
                <w:sz w:val="26"/>
                <w:szCs w:val="26"/>
              </w:rPr>
              <w:t>2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охране труда 2 категории </w:t>
            </w:r>
          </w:p>
        </w:tc>
        <w:tc>
          <w:tcPr>
            <w:tcW w:w="1559" w:type="dxa"/>
            <w:vAlign w:val="center"/>
            <w:hideMark/>
          </w:tcPr>
          <w:p w:rsidR="0032175F" w:rsidRPr="00B02014" w:rsidRDefault="0032175F" w:rsidP="004D7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799B">
              <w:rPr>
                <w:rFonts w:ascii="Times New Roman" w:hAnsi="Times New Roman" w:cs="Times New Roman"/>
                <w:sz w:val="26"/>
                <w:szCs w:val="26"/>
              </w:rPr>
              <w:t>3716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2F387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876">
              <w:rPr>
                <w:rFonts w:ascii="Times New Roman" w:hAnsi="Times New Roman" w:cs="Times New Roman"/>
                <w:b/>
                <w:sz w:val="26"/>
                <w:szCs w:val="26"/>
              </w:rPr>
              <w:t>3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1 категории, инженер 1 категории</w:t>
            </w:r>
          </w:p>
        </w:tc>
        <w:tc>
          <w:tcPr>
            <w:tcW w:w="1559" w:type="dxa"/>
            <w:vAlign w:val="center"/>
            <w:hideMark/>
          </w:tcPr>
          <w:p w:rsidR="0032175F" w:rsidRPr="00B02014" w:rsidRDefault="004841B1" w:rsidP="004D7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799B">
              <w:rPr>
                <w:rFonts w:ascii="Times New Roman" w:hAnsi="Times New Roman" w:cs="Times New Roman"/>
                <w:sz w:val="26"/>
                <w:szCs w:val="26"/>
              </w:rPr>
              <w:t>4401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</w:tcPr>
          <w:p w:rsidR="0032175F" w:rsidRPr="002F387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F38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квалификационный уровень</w:t>
            </w:r>
          </w:p>
          <w:p w:rsidR="0032175F" w:rsidRPr="002F3876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может устанавливаться наименование «ведущий». Ведущий бухгалтер, ведущий специалист по кадрам, ведущий </w:t>
            </w:r>
            <w:r w:rsidRPr="000C3060"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1559" w:type="dxa"/>
            <w:vAlign w:val="center"/>
          </w:tcPr>
          <w:p w:rsidR="0032175F" w:rsidRPr="00866C89" w:rsidRDefault="0032175F" w:rsidP="004D7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799B">
              <w:rPr>
                <w:rFonts w:ascii="Times New Roman" w:hAnsi="Times New Roman" w:cs="Times New Roman"/>
                <w:sz w:val="26"/>
                <w:szCs w:val="26"/>
              </w:rPr>
              <w:t>5048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</w:tcPr>
          <w:p w:rsidR="0032175F" w:rsidRPr="002F3876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F38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квалификационный уровень</w:t>
            </w:r>
          </w:p>
          <w:p w:rsidR="0032175F" w:rsidRPr="002F3876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Главные специалисты: в отделах, мастерских; заместитель главного бухгалтера</w:t>
            </w:r>
          </w:p>
        </w:tc>
        <w:tc>
          <w:tcPr>
            <w:tcW w:w="1559" w:type="dxa"/>
            <w:vAlign w:val="center"/>
          </w:tcPr>
          <w:p w:rsidR="0032175F" w:rsidRPr="00866C89" w:rsidRDefault="0032175F" w:rsidP="004D7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799B">
              <w:rPr>
                <w:rFonts w:ascii="Times New Roman" w:hAnsi="Times New Roman" w:cs="Times New Roman"/>
                <w:sz w:val="26"/>
                <w:szCs w:val="26"/>
              </w:rPr>
              <w:t>5726</w:t>
            </w:r>
          </w:p>
        </w:tc>
      </w:tr>
    </w:tbl>
    <w:p w:rsidR="0032175F" w:rsidRDefault="0032175F" w:rsidP="003217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32175F" w:rsidRPr="000C3060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060">
        <w:rPr>
          <w:rFonts w:ascii="Times New Roman" w:hAnsi="Times New Roman" w:cs="Times New Roman"/>
          <w:b/>
          <w:sz w:val="26"/>
          <w:szCs w:val="26"/>
        </w:rPr>
        <w:t>«Общеотраслевые должности служащих четвертого уровня»</w:t>
      </w:r>
    </w:p>
    <w:p w:rsidR="0032175F" w:rsidRPr="000C3060" w:rsidRDefault="0032175F" w:rsidP="003217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0"/>
        <w:gridCol w:w="1559"/>
      </w:tblGrid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Default="0032175F" w:rsidP="00BD58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559" w:type="dxa"/>
            <w:vAlign w:val="center"/>
            <w:hideMark/>
          </w:tcPr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(рублей)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09296C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96C">
              <w:rPr>
                <w:rFonts w:ascii="Times New Roman" w:hAnsi="Times New Roman" w:cs="Times New Roman"/>
                <w:b/>
                <w:sz w:val="26"/>
                <w:szCs w:val="26"/>
              </w:rPr>
              <w:t>2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1559" w:type="dxa"/>
            <w:vAlign w:val="center"/>
            <w:hideMark/>
          </w:tcPr>
          <w:p w:rsidR="0032175F" w:rsidRPr="00B02014" w:rsidRDefault="0032175F" w:rsidP="004D7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799B">
              <w:rPr>
                <w:rFonts w:ascii="Times New Roman" w:hAnsi="Times New Roman" w:cs="Times New Roman"/>
                <w:sz w:val="26"/>
                <w:szCs w:val="26"/>
              </w:rPr>
              <w:t>6284</w:t>
            </w:r>
          </w:p>
        </w:tc>
      </w:tr>
      <w:tr w:rsidR="0032175F" w:rsidTr="0032175F">
        <w:trPr>
          <w:trHeight w:val="13"/>
        </w:trPr>
        <w:tc>
          <w:tcPr>
            <w:tcW w:w="7650" w:type="dxa"/>
            <w:vAlign w:val="center"/>
            <w:hideMark/>
          </w:tcPr>
          <w:p w:rsidR="0032175F" w:rsidRPr="0009296C" w:rsidRDefault="0032175F" w:rsidP="00BD581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96C">
              <w:rPr>
                <w:rFonts w:ascii="Times New Roman" w:hAnsi="Times New Roman" w:cs="Times New Roman"/>
                <w:b/>
                <w:sz w:val="26"/>
                <w:szCs w:val="26"/>
              </w:rPr>
              <w:t>3 квалификационный уровень</w:t>
            </w:r>
          </w:p>
          <w:p w:rsidR="0032175F" w:rsidRDefault="0032175F" w:rsidP="00BD58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филиала, другого обособленного структурного подразделения</w:t>
            </w:r>
          </w:p>
        </w:tc>
        <w:tc>
          <w:tcPr>
            <w:tcW w:w="1559" w:type="dxa"/>
            <w:vAlign w:val="center"/>
            <w:hideMark/>
          </w:tcPr>
          <w:p w:rsidR="0032175F" w:rsidRPr="00B02014" w:rsidRDefault="0032175F" w:rsidP="004D7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799B">
              <w:rPr>
                <w:rFonts w:ascii="Times New Roman" w:hAnsi="Times New Roman" w:cs="Times New Roman"/>
                <w:sz w:val="26"/>
                <w:szCs w:val="26"/>
              </w:rPr>
              <w:t>7911</w:t>
            </w:r>
          </w:p>
        </w:tc>
      </w:tr>
    </w:tbl>
    <w:p w:rsidR="0032175F" w:rsidRDefault="0032175F" w:rsidP="0032175F"/>
    <w:p w:rsidR="00322EAB" w:rsidRDefault="00322EAB" w:rsidP="00D664F2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322EAB" w:rsidRDefault="00322EAB" w:rsidP="00D664F2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sectPr w:rsidR="0032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DA2A8B"/>
    <w:multiLevelType w:val="hybridMultilevel"/>
    <w:tmpl w:val="F00CB5AE"/>
    <w:lvl w:ilvl="0" w:tplc="CE58B61C">
      <w:start w:val="1"/>
      <w:numFmt w:val="decimal"/>
      <w:lvlText w:val="%1."/>
      <w:lvlJc w:val="left"/>
      <w:pPr>
        <w:ind w:left="115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718A17D7"/>
    <w:multiLevelType w:val="hybridMultilevel"/>
    <w:tmpl w:val="0AFCD242"/>
    <w:lvl w:ilvl="0" w:tplc="AD10C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15"/>
    <w:rsid w:val="0010339C"/>
    <w:rsid w:val="00227CFF"/>
    <w:rsid w:val="0032175F"/>
    <w:rsid w:val="00322EAB"/>
    <w:rsid w:val="004841B1"/>
    <w:rsid w:val="004A2732"/>
    <w:rsid w:val="004D799B"/>
    <w:rsid w:val="004F1315"/>
    <w:rsid w:val="005C36EC"/>
    <w:rsid w:val="00626368"/>
    <w:rsid w:val="0072606B"/>
    <w:rsid w:val="00795B56"/>
    <w:rsid w:val="00802C5B"/>
    <w:rsid w:val="00943AD2"/>
    <w:rsid w:val="00992A49"/>
    <w:rsid w:val="00A411F4"/>
    <w:rsid w:val="00D664F2"/>
    <w:rsid w:val="00DA2FC3"/>
    <w:rsid w:val="00DA3681"/>
    <w:rsid w:val="00E8350B"/>
    <w:rsid w:val="00F45816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0540-8D36-406F-BEBB-30CBEC0A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60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75F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2175F"/>
    <w:pPr>
      <w:widowControl w:val="0"/>
      <w:suppressAutoHyphens/>
      <w:autoSpaceDE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C36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72606B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2606B"/>
    <w:pPr>
      <w:ind w:firstLine="0"/>
    </w:pPr>
  </w:style>
  <w:style w:type="paragraph" w:styleId="a8">
    <w:name w:val="List Paragraph"/>
    <w:basedOn w:val="a"/>
    <w:uiPriority w:val="34"/>
    <w:qFormat/>
    <w:rsid w:val="007260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2606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1FA51CA0305BCAFB6CA1F09B44428ECC48BEFC9CD7E4DD2ED3648806B6C1D2869E80DB58822B1R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B1FA51CA0305BCAFB6CA1F09B44428E3C98FEECDCD7E4DD2ED3648806B6C1D2869E80DB58822B1R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mu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Дыдыкина Светлана Олеговна</dc:creator>
  <cp:keywords/>
  <dc:description/>
  <cp:lastModifiedBy>Татьяна Фёдоровна Ермакова</cp:lastModifiedBy>
  <cp:revision>2</cp:revision>
  <cp:lastPrinted>2025-07-15T08:53:00Z</cp:lastPrinted>
  <dcterms:created xsi:type="dcterms:W3CDTF">2025-08-04T11:46:00Z</dcterms:created>
  <dcterms:modified xsi:type="dcterms:W3CDTF">2025-08-04T11:46:00Z</dcterms:modified>
</cp:coreProperties>
</file>